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F0DBF">
        <w:rPr>
          <w:rFonts w:ascii="Times New Roman" w:hAnsi="Times New Roman" w:cs="Times New Roman"/>
          <w:sz w:val="28"/>
          <w:szCs w:val="28"/>
        </w:rPr>
        <w:t>Корпоративный книжный клуб Службы 112 Москвы: как чтение сближает людей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 xml:space="preserve">В самом сердце офисного лабиринта, где обычно царит шум рабочих разговоров и стук клавиш, </w:t>
      </w:r>
      <w:proofErr w:type="gramStart"/>
      <w:r w:rsidRPr="00DF0DBF">
        <w:rPr>
          <w:rFonts w:ascii="Times New Roman" w:hAnsi="Times New Roman" w:cs="Times New Roman"/>
          <w:sz w:val="28"/>
          <w:szCs w:val="28"/>
        </w:rPr>
        <w:t>в «тайной»</w:t>
      </w:r>
      <w:proofErr w:type="gramEnd"/>
      <w:r w:rsidRPr="00DF0DBF">
        <w:rPr>
          <w:rFonts w:ascii="Times New Roman" w:hAnsi="Times New Roman" w:cs="Times New Roman"/>
          <w:sz w:val="28"/>
          <w:szCs w:val="28"/>
        </w:rPr>
        <w:t xml:space="preserve"> комнате – островке уюта и спокойствия, собрались не работники, а искатели приключений, исследователи прошлого и путешественники по бескрайним вселенным литературных миров Службы 112 Москвы.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В этом году заседание «Книжного клуба 112» впервые состоялось в комнате психологической разгрузки Службы 112. Каждое заседание клуба – это не просто беседа о прочитанном, а завораживающее погружение в водоворот эмоций, каскад неожиданных откровений и поис</w:t>
      </w:r>
      <w:r w:rsidRPr="00DF0DBF">
        <w:rPr>
          <w:rFonts w:ascii="Times New Roman" w:hAnsi="Times New Roman" w:cs="Times New Roman"/>
          <w:sz w:val="28"/>
          <w:szCs w:val="28"/>
        </w:rPr>
        <w:t>к сокрытых между строк смыслов.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Сегодня «Книжный клуб 112» празднует свой первый год. Клуб образован по инициативе Юлии Карповой, главного специалиста ан</w:t>
      </w:r>
      <w:r w:rsidRPr="00DF0DBF">
        <w:rPr>
          <w:rFonts w:ascii="Times New Roman" w:hAnsi="Times New Roman" w:cs="Times New Roman"/>
          <w:sz w:val="28"/>
          <w:szCs w:val="28"/>
        </w:rPr>
        <w:t>алитического отдела Службы 112.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 xml:space="preserve">«Меня всегда манило притяжение книжного клуба – этого островка, где слова обретают крылья, а мысли сплетаются в причудливые узоры. Но в моем окружении, увы, не нашлось подобного приюта для души. Зато неутолимая жажда чтения и потребность делиться впечатлениями, обсуждать прочитанное с такими же одержимыми книголюбами, </w:t>
      </w:r>
      <w:r w:rsidRPr="00DF0DBF">
        <w:rPr>
          <w:rFonts w:ascii="Times New Roman" w:hAnsi="Times New Roman" w:cs="Times New Roman"/>
          <w:sz w:val="28"/>
          <w:szCs w:val="28"/>
        </w:rPr>
        <w:t>как я, разгорались все сильнее.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В нашей суетливой и цифровой реальности так отчаянно не хватает живого человеческого тепла… Хотелось вдохнуть его в свою жизнь. И идея корпоративного книжного клуба показалась мне той самой искрой, способной разжечь пламя. Руководство поддержало мой порыв. И вот, кажется, совсем недавно мы стояли у истоков, а сегодня нашему клубу исполнился год», – поделилась Юлия, и в голосе ее звучала тихая гордость.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 xml:space="preserve">На счету книжного клуба уже порядка 12 произведений. Книга выбирается методом голосования на основе определенной тематики и предложенных </w:t>
      </w:r>
      <w:r w:rsidRPr="00DF0DBF">
        <w:rPr>
          <w:rFonts w:ascii="Times New Roman" w:hAnsi="Times New Roman" w:cs="Times New Roman"/>
          <w:sz w:val="28"/>
          <w:szCs w:val="28"/>
        </w:rPr>
        <w:lastRenderedPageBreak/>
        <w:t>участниками вариантов. В течение месяца каждый член клуба погружается в ее мир, проживая жизни героев и внимая голосу автора. Например, в феврале в контексте Дня защитника Отечества предметом дискуссий стало произведение «Искра жизни» Эриха Марии Ремарка, воспевающее стойкость духа. А в марте книголюбы прочитали «Гордость и Предубеждение» в контексте Международного женского дня. Обсуждение прочитанной книги обычно проходит на очных встреч</w:t>
      </w:r>
      <w:r w:rsidRPr="00DF0DBF">
        <w:rPr>
          <w:rFonts w:ascii="Times New Roman" w:hAnsi="Times New Roman" w:cs="Times New Roman"/>
          <w:sz w:val="28"/>
          <w:szCs w:val="28"/>
        </w:rPr>
        <w:t>ах в заранее оговоренном месте.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«День не может пройти зря, если в этот день есть книжный клуб», – эта фраза прозвучала на февральской встрече и стала негласн</w:t>
      </w:r>
      <w:r w:rsidRPr="00DF0DBF">
        <w:rPr>
          <w:rFonts w:ascii="Times New Roman" w:hAnsi="Times New Roman" w:cs="Times New Roman"/>
          <w:sz w:val="28"/>
          <w:szCs w:val="28"/>
        </w:rPr>
        <w:t>ым девизом книжного сообщества.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Активных и постоянных участников очных заседаний клуба, по словам лидера, около пятнадцати человек. Однако в специальном чате разгораются бурные дискусс</w:t>
      </w:r>
      <w:r w:rsidRPr="00DF0DBF">
        <w:rPr>
          <w:rFonts w:ascii="Times New Roman" w:hAnsi="Times New Roman" w:cs="Times New Roman"/>
          <w:sz w:val="28"/>
          <w:szCs w:val="28"/>
        </w:rPr>
        <w:t xml:space="preserve">ии, объединяющие более </w:t>
      </w:r>
      <w:r w:rsidRPr="00DF0DBF">
        <w:rPr>
          <w:rFonts w:ascii="Times New Roman" w:hAnsi="Times New Roman" w:cs="Times New Roman"/>
          <w:sz w:val="28"/>
          <w:szCs w:val="28"/>
        </w:rPr>
        <w:t>семидесяти участников, значительная часть котор</w:t>
      </w:r>
      <w:r w:rsidRPr="00DF0DBF">
        <w:rPr>
          <w:rFonts w:ascii="Times New Roman" w:hAnsi="Times New Roman" w:cs="Times New Roman"/>
          <w:sz w:val="28"/>
          <w:szCs w:val="28"/>
        </w:rPr>
        <w:t>ых операторы Службы 112 Москвы.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 xml:space="preserve">«Собираемся мы один раз в месяц в будний день вечером. Место выбираем всегда новое, на нейтральной территории. Мы были в книжном </w:t>
      </w:r>
      <w:proofErr w:type="spellStart"/>
      <w:r w:rsidRPr="00DF0DBF">
        <w:rPr>
          <w:rFonts w:ascii="Times New Roman" w:hAnsi="Times New Roman" w:cs="Times New Roman"/>
          <w:sz w:val="28"/>
          <w:szCs w:val="28"/>
        </w:rPr>
        <w:t>антикафе</w:t>
      </w:r>
      <w:proofErr w:type="spellEnd"/>
      <w:r w:rsidRPr="00DF0DBF">
        <w:rPr>
          <w:rFonts w:ascii="Times New Roman" w:hAnsi="Times New Roman" w:cs="Times New Roman"/>
          <w:sz w:val="28"/>
          <w:szCs w:val="28"/>
        </w:rPr>
        <w:t>, вели беседы за столиками уютных ресторанчиков, собирались однажды в парке и на борту теплохода. Февральская же встреча впервые и вовсе прошла в Службе 112, в ком</w:t>
      </w:r>
      <w:r w:rsidRPr="00DF0DBF">
        <w:rPr>
          <w:rFonts w:ascii="Times New Roman" w:hAnsi="Times New Roman" w:cs="Times New Roman"/>
          <w:sz w:val="28"/>
          <w:szCs w:val="28"/>
        </w:rPr>
        <w:t>нате психологической разгрузки.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 xml:space="preserve">Все собрания проходят по-разному. По замыслу, перед каждым собранием мы выбираем добровольца-докладчика. Его задача – кратко, но емко ознакомить всех с биографией автора, историей создания произведения, раскрыть тайны прототипов и сплетения сюжетных линий. Стараемся придерживаться такого формата, но, бывает, отходим от намеченных планов. Например, когда мы читали «Алису в стране чудес» Льюиса </w:t>
      </w:r>
      <w:proofErr w:type="spellStart"/>
      <w:r w:rsidRPr="00DF0DBF">
        <w:rPr>
          <w:rFonts w:ascii="Times New Roman" w:hAnsi="Times New Roman" w:cs="Times New Roman"/>
          <w:sz w:val="28"/>
          <w:szCs w:val="28"/>
        </w:rPr>
        <w:t>Кэррола</w:t>
      </w:r>
      <w:proofErr w:type="spellEnd"/>
      <w:r w:rsidRPr="00DF0DBF">
        <w:rPr>
          <w:rFonts w:ascii="Times New Roman" w:hAnsi="Times New Roman" w:cs="Times New Roman"/>
          <w:sz w:val="28"/>
          <w:szCs w:val="28"/>
        </w:rPr>
        <w:t xml:space="preserve">, одна из участниц предложила после обсуждения посетить </w:t>
      </w:r>
      <w:proofErr w:type="spellStart"/>
      <w:r w:rsidRPr="00DF0DB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DF0DBF">
        <w:rPr>
          <w:rFonts w:ascii="Times New Roman" w:hAnsi="Times New Roman" w:cs="Times New Roman"/>
          <w:sz w:val="28"/>
          <w:szCs w:val="28"/>
        </w:rPr>
        <w:t xml:space="preserve"> по мотивам книги. Или после обсуждения мемуаров Юрия Никулина «Семь долгих лет» нас ждала удивительная экскурсия в цирк на Цветном бульваре, где сын Юрия Владимировича </w:t>
      </w:r>
      <w:r w:rsidRPr="00DF0DBF">
        <w:rPr>
          <w:rFonts w:ascii="Times New Roman" w:hAnsi="Times New Roman" w:cs="Times New Roman"/>
          <w:sz w:val="28"/>
          <w:szCs w:val="28"/>
        </w:rPr>
        <w:lastRenderedPageBreak/>
        <w:t>поделился с нами сокровенными воспоминаниями об отце», – рассказала подробне</w:t>
      </w:r>
      <w:r w:rsidRPr="00DF0DBF">
        <w:rPr>
          <w:rFonts w:ascii="Times New Roman" w:hAnsi="Times New Roman" w:cs="Times New Roman"/>
          <w:sz w:val="28"/>
          <w:szCs w:val="28"/>
        </w:rPr>
        <w:t>е о книжном клубе Юлия Карпова.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 xml:space="preserve">Для каждого участника Клуб – это в первую очередь общение с интересными людьми, у которых, по словам </w:t>
      </w:r>
      <w:proofErr w:type="spellStart"/>
      <w:r w:rsidRPr="00DF0DBF">
        <w:rPr>
          <w:rFonts w:ascii="Times New Roman" w:hAnsi="Times New Roman" w:cs="Times New Roman"/>
          <w:sz w:val="28"/>
          <w:szCs w:val="28"/>
        </w:rPr>
        <w:t>Алии</w:t>
      </w:r>
      <w:proofErr w:type="spellEnd"/>
      <w:r w:rsidRPr="00DF0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DBF">
        <w:rPr>
          <w:rFonts w:ascii="Times New Roman" w:hAnsi="Times New Roman" w:cs="Times New Roman"/>
          <w:sz w:val="28"/>
          <w:szCs w:val="28"/>
        </w:rPr>
        <w:t>Ялышевой</w:t>
      </w:r>
      <w:proofErr w:type="spellEnd"/>
      <w:r w:rsidRPr="00DF0DBF">
        <w:rPr>
          <w:rFonts w:ascii="Times New Roman" w:hAnsi="Times New Roman" w:cs="Times New Roman"/>
          <w:sz w:val="28"/>
          <w:szCs w:val="28"/>
        </w:rPr>
        <w:t>, ведущего специалиста аналитического отдела Службы 112, есть свой взгляд на мир и мнен</w:t>
      </w:r>
      <w:r w:rsidRPr="00DF0DBF">
        <w:rPr>
          <w:rFonts w:ascii="Times New Roman" w:hAnsi="Times New Roman" w:cs="Times New Roman"/>
          <w:sz w:val="28"/>
          <w:szCs w:val="28"/>
        </w:rPr>
        <w:t>ие на прочитанные произведения.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«Мы все воспринимаем информацию исходя из своего опыта и личности. Благодаря обсуждению с другими начинаешь видеть многие моменты по-новому», – поделилась мнением Мария Дробышева, ведущий психолог отдела психологического сопровождения Службы 112.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Ирине Даньшиной, заместителю начальника Службы 112 – начальнику оперативного отдела Службы 112, «Книжный клуб» дает общение с интересными людьми, обмен мнениями о прочитанном. По ее мнению, это совершенно иное, нежели чтение в одиночестве: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«Так у тебя есть лишь личное представление о произведении, легко упустить и не придать значения каким-то деталям. В клубе эти моменты тебе «подсвечивают» другие участники, позволяя увидеть то, что прежде оставалось в тени».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 xml:space="preserve">Для Надежды Рябовой, заместителя начальника оперативного отдела Службы 112, Книжный клуб – это также общение, а еще возможность взглянуть на произведение под другим углом, увидеть то, что ускользнуло от взгляда, </w:t>
      </w:r>
      <w:r w:rsidRPr="00DF0DBF">
        <w:rPr>
          <w:rFonts w:ascii="Times New Roman" w:hAnsi="Times New Roman" w:cs="Times New Roman"/>
          <w:sz w:val="28"/>
          <w:szCs w:val="28"/>
        </w:rPr>
        <w:t>но было замечено другими: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«Нравится, что мы часто обсуждаем произведение с абсолютно неожиданных сторон, «переписываем» концовки. Также нравится, что мы узна</w:t>
      </w:r>
      <w:r w:rsidRPr="00DF0DBF">
        <w:rPr>
          <w:rFonts w:ascii="Times New Roman" w:hAnsi="Times New Roman" w:cs="Times New Roman"/>
          <w:sz w:val="28"/>
          <w:szCs w:val="28"/>
        </w:rPr>
        <w:t>ем друг друга с новой стороны».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У основателя Книжного клуба Юлии Карповой он вызывает не</w:t>
      </w:r>
      <w:r w:rsidRPr="00DF0DBF">
        <w:rPr>
          <w:rFonts w:ascii="Times New Roman" w:hAnsi="Times New Roman" w:cs="Times New Roman"/>
          <w:sz w:val="28"/>
          <w:szCs w:val="28"/>
        </w:rPr>
        <w:t>вероятное и приятное осознание: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lastRenderedPageBreak/>
        <w:t>«Из месяца в месяц мы приносим огромное удовольствие друг другу, расширяем круг общения, кругозор – все то, для чего и создавался книжный клуб. И мы будем только рады в</w:t>
      </w:r>
      <w:r w:rsidRPr="00DF0DBF">
        <w:rPr>
          <w:rFonts w:ascii="Times New Roman" w:hAnsi="Times New Roman" w:cs="Times New Roman"/>
          <w:sz w:val="28"/>
          <w:szCs w:val="28"/>
        </w:rPr>
        <w:t>идеть новые лица в наших рядах!</w:t>
      </w:r>
    </w:p>
    <w:p w:rsidR="00DF0DBF" w:rsidRPr="00DF0DBF" w:rsidRDefault="00DF0DB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BF">
        <w:rPr>
          <w:rFonts w:ascii="Times New Roman" w:hAnsi="Times New Roman" w:cs="Times New Roman"/>
          <w:sz w:val="28"/>
          <w:szCs w:val="28"/>
        </w:rPr>
        <w:t>Даже в напряженном ритме работы при желании можно найти время для саморазвития и укрепления духа. За год своего существования «Книжный клуб 112» доказал свою эффективность как площадка для отдыха и интеллектуального обогащения, а также продемонстрировал важность человеческого общения как в целом, так и для сплочения коллектива.</w:t>
      </w:r>
    </w:p>
    <w:bookmarkEnd w:id="0"/>
    <w:p w:rsidR="00497DCF" w:rsidRPr="00DF0DBF" w:rsidRDefault="00497DCF" w:rsidP="00DF0D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97DCF" w:rsidRPr="00DF0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F4"/>
    <w:rsid w:val="00122DF4"/>
    <w:rsid w:val="00497DCF"/>
    <w:rsid w:val="00DF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35C4"/>
  <w15:chartTrackingRefBased/>
  <w15:docId w15:val="{F7E3EBFB-629C-4193-989A-E77FEA32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838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2025-04-15T06:18:00Z</dcterms:created>
  <dcterms:modified xsi:type="dcterms:W3CDTF">2025-04-15T06:21:00Z</dcterms:modified>
</cp:coreProperties>
</file>